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00C6" w14:textId="77777777" w:rsidR="004463FA" w:rsidRPr="000E0BDA" w:rsidRDefault="000A6841" w:rsidP="005418B7">
      <w:pPr>
        <w:spacing w:before="240" w:after="180"/>
        <w:jc w:val="center"/>
        <w:rPr>
          <w:b/>
        </w:rPr>
      </w:pPr>
      <w:bookmarkStart w:id="0" w:name="_GoBack"/>
      <w:bookmarkEnd w:id="0"/>
      <w:r w:rsidRPr="000E0BDA">
        <w:rPr>
          <w:b/>
        </w:rPr>
        <w:t>University of Pennsylvania Perelman School of Medicine</w:t>
      </w:r>
    </w:p>
    <w:p w14:paraId="1B93719E" w14:textId="77777777" w:rsidR="000A6841" w:rsidRPr="000E0BDA" w:rsidRDefault="000A6841" w:rsidP="00B771EE">
      <w:pPr>
        <w:spacing w:after="180"/>
        <w:jc w:val="center"/>
        <w:rPr>
          <w:b/>
        </w:rPr>
      </w:pPr>
      <w:r w:rsidRPr="000E0BDA">
        <w:rPr>
          <w:b/>
        </w:rPr>
        <w:t>Department of Medical Ethics and Health Policy</w:t>
      </w:r>
    </w:p>
    <w:p w14:paraId="6D99BB5F" w14:textId="77777777" w:rsidR="001B0AD7" w:rsidRDefault="00687B24" w:rsidP="001B0AD7">
      <w:pPr>
        <w:jc w:val="center"/>
        <w:rPr>
          <w:b/>
        </w:rPr>
      </w:pPr>
      <w:r>
        <w:rPr>
          <w:b/>
        </w:rPr>
        <w:t xml:space="preserve">Postdoctoral </w:t>
      </w:r>
      <w:r w:rsidR="000A6841" w:rsidRPr="000E0BDA">
        <w:rPr>
          <w:b/>
        </w:rPr>
        <w:t>Fellowship</w:t>
      </w:r>
      <w:r w:rsidR="00E264A3">
        <w:rPr>
          <w:b/>
        </w:rPr>
        <w:t>s</w:t>
      </w:r>
      <w:r w:rsidR="000A6841" w:rsidRPr="000E0BDA">
        <w:rPr>
          <w:b/>
        </w:rPr>
        <w:t xml:space="preserve"> in Advanced Biomedical Ethics</w:t>
      </w:r>
      <w:r w:rsidR="00E264A3">
        <w:rPr>
          <w:b/>
        </w:rPr>
        <w:t xml:space="preserve"> and in </w:t>
      </w:r>
    </w:p>
    <w:p w14:paraId="027A6B08" w14:textId="3DB613E3" w:rsidR="000A6841" w:rsidRDefault="00E264A3" w:rsidP="00B771EE">
      <w:pPr>
        <w:spacing w:after="180"/>
        <w:jc w:val="center"/>
        <w:rPr>
          <w:b/>
        </w:rPr>
      </w:pPr>
      <w:r>
        <w:rPr>
          <w:b/>
        </w:rPr>
        <w:t>the Ethical, Legal and Social Implications of Genetics and Genomics</w:t>
      </w:r>
    </w:p>
    <w:p w14:paraId="2D68C0F6" w14:textId="77777777" w:rsidR="000A6841" w:rsidRDefault="000A6841" w:rsidP="000A6841"/>
    <w:p w14:paraId="26BF79E8" w14:textId="0EB26A03" w:rsidR="000E0BDA" w:rsidRPr="00E264A3" w:rsidRDefault="000E0BDA" w:rsidP="003062BC">
      <w:pPr>
        <w:spacing w:after="240"/>
      </w:pPr>
      <w:r>
        <w:t xml:space="preserve">The Department of </w:t>
      </w:r>
      <w:r w:rsidRPr="00E264A3">
        <w:t xml:space="preserve">Medical Ethics and Health Policy at the University of Pennsylvania Perelman School of Medicine invites applications for </w:t>
      </w:r>
      <w:r w:rsidR="00E264A3" w:rsidRPr="00E264A3">
        <w:t>two</w:t>
      </w:r>
      <w:r w:rsidRPr="00E264A3">
        <w:t xml:space="preserve"> postdoctoral </w:t>
      </w:r>
      <w:r w:rsidR="00E264A3" w:rsidRPr="00E264A3">
        <w:t xml:space="preserve">fellowships: the </w:t>
      </w:r>
      <w:r w:rsidR="00E264A3" w:rsidRPr="00237FC4">
        <w:rPr>
          <w:i/>
        </w:rPr>
        <w:t>Fellowship in Advanced Biomedical Ethics</w:t>
      </w:r>
      <w:r w:rsidR="00E264A3" w:rsidRPr="00E264A3">
        <w:t xml:space="preserve">, and the </w:t>
      </w:r>
      <w:r w:rsidR="00E264A3" w:rsidRPr="00237FC4">
        <w:rPr>
          <w:rFonts w:cs="–pÛøC5'380Û¶aNT"/>
          <w:i/>
        </w:rPr>
        <w:t>Program in the Ethical, Legal and Social Implications (ELSI) of Genetics and Genomics</w:t>
      </w:r>
      <w:r w:rsidRPr="00E264A3">
        <w:t xml:space="preserve">.  </w:t>
      </w:r>
      <w:r w:rsidR="005A0BEC" w:rsidRPr="00E264A3">
        <w:t>T</w:t>
      </w:r>
      <w:r w:rsidRPr="00E264A3">
        <w:t>h</w:t>
      </w:r>
      <w:r w:rsidR="00E264A3">
        <w:t>e</w:t>
      </w:r>
      <w:r w:rsidRPr="00E264A3">
        <w:t>s</w:t>
      </w:r>
      <w:r w:rsidR="00E264A3">
        <w:t>e</w:t>
      </w:r>
      <w:r w:rsidRPr="00E264A3">
        <w:t xml:space="preserve"> </w:t>
      </w:r>
      <w:r w:rsidR="001B0AD7">
        <w:t>f</w:t>
      </w:r>
      <w:r w:rsidRPr="00E264A3">
        <w:t>ellowship</w:t>
      </w:r>
      <w:r w:rsidR="001B0AD7">
        <w:t>s</w:t>
      </w:r>
      <w:r w:rsidRPr="00E264A3">
        <w:t xml:space="preserve"> </w:t>
      </w:r>
      <w:r w:rsidR="005A0BEC" w:rsidRPr="00E264A3">
        <w:t xml:space="preserve">seek </w:t>
      </w:r>
      <w:r w:rsidRPr="00E264A3">
        <w:t xml:space="preserve">to train scholars and future leaders </w:t>
      </w:r>
      <w:r w:rsidR="003062BC" w:rsidRPr="00E264A3">
        <w:t>in academic biomedical ethics</w:t>
      </w:r>
      <w:r w:rsidR="00E264A3">
        <w:t xml:space="preserve"> and in ELSI research</w:t>
      </w:r>
      <w:r w:rsidR="003062BC" w:rsidRPr="00E264A3">
        <w:t xml:space="preserve">. </w:t>
      </w:r>
      <w:r w:rsidR="00687B24" w:rsidRPr="00E264A3">
        <w:t xml:space="preserve"> Appointments will commence in </w:t>
      </w:r>
      <w:r w:rsidR="00DF7371" w:rsidRPr="00E264A3">
        <w:t xml:space="preserve">Summer </w:t>
      </w:r>
      <w:r w:rsidR="00687B24" w:rsidRPr="00E264A3">
        <w:t>201</w:t>
      </w:r>
      <w:r w:rsidR="001B0AD7">
        <w:t>8</w:t>
      </w:r>
      <w:r w:rsidR="00687B24" w:rsidRPr="00E264A3">
        <w:t>.</w:t>
      </w:r>
    </w:p>
    <w:p w14:paraId="1AB49047" w14:textId="140F4972" w:rsidR="00854D40" w:rsidRPr="00E264A3" w:rsidRDefault="003062BC" w:rsidP="003062BC">
      <w:pPr>
        <w:spacing w:after="240"/>
      </w:pPr>
      <w:r w:rsidRPr="00E264A3">
        <w:t xml:space="preserve">Fellows will participate fully in the life of the Department, which is among the world’s leading </w:t>
      </w:r>
      <w:r w:rsidR="001A019D">
        <w:t xml:space="preserve">centers of </w:t>
      </w:r>
      <w:r w:rsidRPr="00E264A3">
        <w:t xml:space="preserve">bioethics </w:t>
      </w:r>
      <w:r w:rsidR="001A019D">
        <w:t>research and teaching</w:t>
      </w:r>
      <w:r w:rsidR="00854D40" w:rsidRPr="00E264A3">
        <w:t>.  They</w:t>
      </w:r>
      <w:r w:rsidRPr="00E264A3">
        <w:t xml:space="preserve"> will have full access to the intellectual resources of the Penn community.  </w:t>
      </w:r>
    </w:p>
    <w:p w14:paraId="1C0FA2DA" w14:textId="3FEB24CE" w:rsidR="008813A0" w:rsidRPr="00E264A3" w:rsidRDefault="008813A0" w:rsidP="008813A0">
      <w:pPr>
        <w:pStyle w:val="ListParagraph"/>
        <w:spacing w:after="240"/>
        <w:ind w:left="0"/>
        <w:contextualSpacing w:val="0"/>
      </w:pPr>
      <w:r w:rsidRPr="00E264A3">
        <w:t>Fellows will receive a generous annual stipend, benefits, and funds for academic books and travel.</w:t>
      </w:r>
      <w:r w:rsidR="002C2090" w:rsidRPr="00E264A3">
        <w:t xml:space="preserve"> Depending on educational needs and career goals, fellows may also receive support to pursue a Master of Science in Medical Ethics (MSME) degree.</w:t>
      </w:r>
    </w:p>
    <w:p w14:paraId="14D9D18F" w14:textId="77777777" w:rsidR="0034696C" w:rsidRPr="0034696C" w:rsidRDefault="009A1EDE" w:rsidP="0034696C">
      <w:pPr>
        <w:spacing w:after="240"/>
        <w:rPr>
          <w:rFonts w:eastAsia="Times New Roman" w:cs="Times New Roman"/>
          <w:lang w:eastAsia="en-US"/>
        </w:rPr>
      </w:pPr>
      <w:r w:rsidRPr="00E264A3">
        <w:t>Applications are invited from scholars with doctoral degrees</w:t>
      </w:r>
      <w:r w:rsidR="00854D40" w:rsidRPr="00E264A3">
        <w:t xml:space="preserve"> in hand</w:t>
      </w:r>
      <w:r w:rsidRPr="00E264A3">
        <w:t xml:space="preserve">, or who will </w:t>
      </w:r>
      <w:r w:rsidR="00237FC4">
        <w:t>have completed all requirements for their degree by June 2018</w:t>
      </w:r>
      <w:r w:rsidRPr="00E264A3">
        <w:t xml:space="preserve">.  </w:t>
      </w:r>
      <w:r w:rsidR="00872FE8">
        <w:t xml:space="preserve">Eligible degrees include a PhD or equivalent, MD or equivalent, </w:t>
      </w:r>
      <w:r w:rsidR="00872FE8" w:rsidRPr="0034696C">
        <w:t>and (for Fellows in Advanced Biomedical Ethics</w:t>
      </w:r>
      <w:r w:rsidR="00FB3F34" w:rsidRPr="0034696C">
        <w:t xml:space="preserve"> only</w:t>
      </w:r>
      <w:r w:rsidR="00872FE8" w:rsidRPr="0034696C">
        <w:t xml:space="preserve">), a JD. </w:t>
      </w:r>
      <w:r w:rsidR="00E50DEE" w:rsidRPr="0034696C">
        <w:t>Doctorates may be in any relevant field, including</w:t>
      </w:r>
      <w:r w:rsidR="00FE4ACB" w:rsidRPr="0034696C">
        <w:t xml:space="preserve"> but not limited to</w:t>
      </w:r>
      <w:r w:rsidR="00E50DEE" w:rsidRPr="0034696C">
        <w:t xml:space="preserve"> philosophy, </w:t>
      </w:r>
      <w:r w:rsidR="00FE4ACB" w:rsidRPr="0034696C">
        <w:t xml:space="preserve">political science, </w:t>
      </w:r>
      <w:r w:rsidR="00FA495A" w:rsidRPr="0034696C">
        <w:t xml:space="preserve">life science, </w:t>
      </w:r>
      <w:r w:rsidR="002C2090" w:rsidRPr="0034696C">
        <w:t>or any of the social sciences</w:t>
      </w:r>
      <w:r w:rsidR="00E50DEE" w:rsidRPr="0034696C">
        <w:t xml:space="preserve">.  </w:t>
      </w:r>
      <w:r w:rsidR="00D27BE2" w:rsidRPr="0034696C">
        <w:t>Prior experience in bioethics is not required.</w:t>
      </w:r>
      <w:r w:rsidR="0034696C" w:rsidRPr="0034696C">
        <w:t xml:space="preserve"> </w:t>
      </w:r>
      <w:r w:rsidR="0034696C" w:rsidRPr="0034696C">
        <w:rPr>
          <w:rFonts w:eastAsia="Times New Roman" w:cs="Times New Roman"/>
          <w:color w:val="000F3A"/>
          <w:lang w:eastAsia="en-US"/>
        </w:rPr>
        <w:t>Applicants who are members of underrepresented minority groups or who are disabled are strongly encouraged to apply.</w:t>
      </w:r>
    </w:p>
    <w:p w14:paraId="6A22D951" w14:textId="51ABD5CC" w:rsidR="00E52E34" w:rsidRPr="00E264A3" w:rsidRDefault="0042135E" w:rsidP="00E52E34">
      <w:pPr>
        <w:pStyle w:val="ListParagraph"/>
        <w:spacing w:after="240"/>
        <w:ind w:left="0"/>
        <w:contextualSpacing w:val="0"/>
      </w:pPr>
      <w:r>
        <w:t xml:space="preserve">Please </w:t>
      </w:r>
      <w:r w:rsidR="00E52E34" w:rsidRPr="00E264A3">
        <w:t>visit</w:t>
      </w:r>
      <w:r w:rsidR="00F712F7">
        <w:t xml:space="preserve"> </w:t>
      </w:r>
      <w:hyperlink r:id="rId8" w:history="1">
        <w:r w:rsidR="00F712F7" w:rsidRPr="0042135E">
          <w:rPr>
            <w:rStyle w:val="Hyperlink"/>
          </w:rPr>
          <w:t>http://medicalethicshealthpolicy.med.upenn.edu/advancedbioethics</w:t>
        </w:r>
      </w:hyperlink>
      <w:r w:rsidR="00F712F7" w:rsidRPr="0042135E">
        <w:t xml:space="preserve"> </w:t>
      </w:r>
      <w:r w:rsidRPr="0042135E">
        <w:t>for</w:t>
      </w:r>
      <w:r w:rsidRPr="00E264A3">
        <w:t xml:space="preserve"> more </w:t>
      </w:r>
      <w:r w:rsidRPr="0042135E">
        <w:t xml:space="preserve">information </w:t>
      </w:r>
      <w:r w:rsidR="00F712F7" w:rsidRPr="0042135E">
        <w:t xml:space="preserve">about the Fellowship in Advanced Biomedical Ethics, or </w:t>
      </w:r>
      <w:hyperlink r:id="rId9" w:history="1">
        <w:r w:rsidR="00F712F7" w:rsidRPr="0042135E">
          <w:rPr>
            <w:rStyle w:val="Hyperlink"/>
          </w:rPr>
          <w:t>http://medicalethicshealthpolicy.med.upenn.edu/elsipostdoc</w:t>
        </w:r>
      </w:hyperlink>
      <w:r w:rsidR="00F712F7" w:rsidRPr="0042135E">
        <w:t xml:space="preserve"> </w:t>
      </w:r>
      <w:r w:rsidRPr="0042135E">
        <w:t>for</w:t>
      </w:r>
      <w:r w:rsidRPr="00E264A3">
        <w:t xml:space="preserve"> more </w:t>
      </w:r>
      <w:r w:rsidRPr="0042135E">
        <w:t xml:space="preserve">information about the </w:t>
      </w:r>
      <w:r w:rsidR="002A44E3">
        <w:t>ELSI Fellowship</w:t>
      </w:r>
      <w:r>
        <w:t xml:space="preserve">. </w:t>
      </w:r>
      <w:r w:rsidR="00C91F7A" w:rsidRPr="00E264A3">
        <w:t xml:space="preserve">Application deadline </w:t>
      </w:r>
      <w:r w:rsidR="00872FE8">
        <w:t>is</w:t>
      </w:r>
      <w:r w:rsidR="00C91F7A" w:rsidRPr="00E264A3">
        <w:t xml:space="preserve"> December </w:t>
      </w:r>
      <w:r w:rsidR="00E264A3">
        <w:t>4</w:t>
      </w:r>
      <w:r w:rsidR="00C91F7A" w:rsidRPr="00E264A3">
        <w:t>, 201</w:t>
      </w:r>
      <w:r w:rsidR="00E264A3">
        <w:t>7</w:t>
      </w:r>
      <w:r w:rsidR="009D64E9" w:rsidRPr="00E264A3">
        <w:t>.</w:t>
      </w:r>
    </w:p>
    <w:p w14:paraId="142005EC" w14:textId="279A8220" w:rsidR="002C2090" w:rsidRPr="00E264A3" w:rsidRDefault="002C2090" w:rsidP="00E52E34">
      <w:pPr>
        <w:pStyle w:val="ListParagraph"/>
        <w:spacing w:after="240"/>
        <w:ind w:left="0"/>
        <w:contextualSpacing w:val="0"/>
      </w:pPr>
      <w:r w:rsidRPr="00E264A3">
        <w:t>For additional information, please contact Ms. Angela Golub, Administrative Coordinator, by email at ethxfell@upenn.edu</w:t>
      </w:r>
      <w:r w:rsidR="00FC3B21" w:rsidRPr="00E264A3">
        <w:t>.</w:t>
      </w:r>
    </w:p>
    <w:p w14:paraId="71562DA4" w14:textId="27D8885C" w:rsidR="00E50DEE" w:rsidRPr="009A1EDE" w:rsidRDefault="00E50DEE" w:rsidP="007B0569">
      <w:pPr>
        <w:pStyle w:val="ListParagraph"/>
        <w:ind w:left="0" w:firstLine="360"/>
        <w:contextualSpacing w:val="0"/>
      </w:pPr>
    </w:p>
    <w:sectPr w:rsidR="00E50DEE" w:rsidRPr="009A1EDE" w:rsidSect="004463FA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78757" w14:textId="77777777" w:rsidR="00B2323A" w:rsidRDefault="00B2323A" w:rsidP="00B771EE">
      <w:r>
        <w:separator/>
      </w:r>
    </w:p>
  </w:endnote>
  <w:endnote w:type="continuationSeparator" w:id="0">
    <w:p w14:paraId="3D08B321" w14:textId="77777777" w:rsidR="00B2323A" w:rsidRDefault="00B2323A" w:rsidP="00B7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–pÛøC5'380Û¶aN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C4D0E" w14:textId="77777777" w:rsidR="00B2323A" w:rsidRDefault="00B2323A" w:rsidP="00B771EE">
      <w:r>
        <w:separator/>
      </w:r>
    </w:p>
  </w:footnote>
  <w:footnote w:type="continuationSeparator" w:id="0">
    <w:p w14:paraId="7E825876" w14:textId="77777777" w:rsidR="00B2323A" w:rsidRDefault="00B2323A" w:rsidP="00B771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1E19" w14:textId="7C742EAE" w:rsidR="00872FE8" w:rsidRDefault="00872FE8" w:rsidP="002E278D">
    <w:pPr>
      <w:pStyle w:val="Header"/>
      <w:jc w:val="center"/>
    </w:pPr>
    <w:r w:rsidRPr="00792A9E">
      <w:rPr>
        <w:noProof/>
        <w:lang w:eastAsia="en-US"/>
      </w:rPr>
      <w:drawing>
        <wp:inline distT="0" distB="0" distL="0" distR="0" wp14:anchorId="19DAF9B8" wp14:editId="7599AEBE">
          <wp:extent cx="5943600" cy="4514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586"/>
    <w:multiLevelType w:val="hybridMultilevel"/>
    <w:tmpl w:val="E8AA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1825"/>
    <w:multiLevelType w:val="hybridMultilevel"/>
    <w:tmpl w:val="FD94B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1"/>
    <w:rsid w:val="000033CF"/>
    <w:rsid w:val="00004FB5"/>
    <w:rsid w:val="00040043"/>
    <w:rsid w:val="0004748A"/>
    <w:rsid w:val="00054C86"/>
    <w:rsid w:val="00061174"/>
    <w:rsid w:val="0009091E"/>
    <w:rsid w:val="000A46E8"/>
    <w:rsid w:val="000A6841"/>
    <w:rsid w:val="000B4858"/>
    <w:rsid w:val="000C538B"/>
    <w:rsid w:val="000E0BDA"/>
    <w:rsid w:val="000E109A"/>
    <w:rsid w:val="00182494"/>
    <w:rsid w:val="00190009"/>
    <w:rsid w:val="001A019D"/>
    <w:rsid w:val="001B0AD7"/>
    <w:rsid w:val="001D10F3"/>
    <w:rsid w:val="00220A32"/>
    <w:rsid w:val="00237FC4"/>
    <w:rsid w:val="002A4331"/>
    <w:rsid w:val="002A44E3"/>
    <w:rsid w:val="002C1571"/>
    <w:rsid w:val="002C2090"/>
    <w:rsid w:val="002D3D82"/>
    <w:rsid w:val="002E278D"/>
    <w:rsid w:val="002E406C"/>
    <w:rsid w:val="002F6417"/>
    <w:rsid w:val="003062BC"/>
    <w:rsid w:val="00322668"/>
    <w:rsid w:val="0034696C"/>
    <w:rsid w:val="00350934"/>
    <w:rsid w:val="003A0522"/>
    <w:rsid w:val="003B5505"/>
    <w:rsid w:val="003D0EB6"/>
    <w:rsid w:val="004003AA"/>
    <w:rsid w:val="0042135E"/>
    <w:rsid w:val="004463FA"/>
    <w:rsid w:val="00462FC8"/>
    <w:rsid w:val="00464A91"/>
    <w:rsid w:val="00464F6C"/>
    <w:rsid w:val="00475C7F"/>
    <w:rsid w:val="004A15AB"/>
    <w:rsid w:val="004B669F"/>
    <w:rsid w:val="004E0DE6"/>
    <w:rsid w:val="00512458"/>
    <w:rsid w:val="005418B7"/>
    <w:rsid w:val="00575887"/>
    <w:rsid w:val="00586E7F"/>
    <w:rsid w:val="00593425"/>
    <w:rsid w:val="005A0BEC"/>
    <w:rsid w:val="005D6CCB"/>
    <w:rsid w:val="006275ED"/>
    <w:rsid w:val="00666E94"/>
    <w:rsid w:val="0068778A"/>
    <w:rsid w:val="00687B24"/>
    <w:rsid w:val="006A6FC9"/>
    <w:rsid w:val="006D1DCB"/>
    <w:rsid w:val="006D2D03"/>
    <w:rsid w:val="006D3F31"/>
    <w:rsid w:val="006E64C2"/>
    <w:rsid w:val="006F0361"/>
    <w:rsid w:val="00707D54"/>
    <w:rsid w:val="00783B9C"/>
    <w:rsid w:val="00791A84"/>
    <w:rsid w:val="00792A9E"/>
    <w:rsid w:val="007B0569"/>
    <w:rsid w:val="007D1664"/>
    <w:rsid w:val="0081425B"/>
    <w:rsid w:val="00851738"/>
    <w:rsid w:val="00854D40"/>
    <w:rsid w:val="00870098"/>
    <w:rsid w:val="0087169A"/>
    <w:rsid w:val="00872FE8"/>
    <w:rsid w:val="00880EE0"/>
    <w:rsid w:val="008813A0"/>
    <w:rsid w:val="00886F46"/>
    <w:rsid w:val="00914E1C"/>
    <w:rsid w:val="00914FE2"/>
    <w:rsid w:val="00926A5F"/>
    <w:rsid w:val="009655CB"/>
    <w:rsid w:val="0097589F"/>
    <w:rsid w:val="009A1EDE"/>
    <w:rsid w:val="009D64E9"/>
    <w:rsid w:val="009E39F4"/>
    <w:rsid w:val="00AC34AE"/>
    <w:rsid w:val="00B2323A"/>
    <w:rsid w:val="00B3120F"/>
    <w:rsid w:val="00B525C3"/>
    <w:rsid w:val="00B56B8E"/>
    <w:rsid w:val="00B771EE"/>
    <w:rsid w:val="00B908D4"/>
    <w:rsid w:val="00BE2C1D"/>
    <w:rsid w:val="00BE337E"/>
    <w:rsid w:val="00C83EFB"/>
    <w:rsid w:val="00C85EB4"/>
    <w:rsid w:val="00C91F7A"/>
    <w:rsid w:val="00CC6B0C"/>
    <w:rsid w:val="00D156E6"/>
    <w:rsid w:val="00D26C4E"/>
    <w:rsid w:val="00D27BE2"/>
    <w:rsid w:val="00D32562"/>
    <w:rsid w:val="00D64674"/>
    <w:rsid w:val="00D77678"/>
    <w:rsid w:val="00DC4F27"/>
    <w:rsid w:val="00DF7371"/>
    <w:rsid w:val="00E014FA"/>
    <w:rsid w:val="00E264A3"/>
    <w:rsid w:val="00E50DEE"/>
    <w:rsid w:val="00E52E34"/>
    <w:rsid w:val="00EB6DA7"/>
    <w:rsid w:val="00ED1B60"/>
    <w:rsid w:val="00ED7A48"/>
    <w:rsid w:val="00EE01B9"/>
    <w:rsid w:val="00F04E9B"/>
    <w:rsid w:val="00F064BD"/>
    <w:rsid w:val="00F1201F"/>
    <w:rsid w:val="00F712F7"/>
    <w:rsid w:val="00F81A8C"/>
    <w:rsid w:val="00F96B37"/>
    <w:rsid w:val="00FA495A"/>
    <w:rsid w:val="00FB3F34"/>
    <w:rsid w:val="00FC3B21"/>
    <w:rsid w:val="00FC3D31"/>
    <w:rsid w:val="00FD4190"/>
    <w:rsid w:val="00FE4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E5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A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C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E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2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dicalethicshealthpolicy.med.upenn.edu/advancedbioethics" TargetMode="External"/><Relationship Id="rId9" Type="http://schemas.openxmlformats.org/officeDocument/2006/relationships/hyperlink" Target="http://medicalethicshealthpolicy.med.upenn.edu/elsipostdoc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06069-4F51-5A4E-9B86-1CFECD6D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DFCI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Joffe</dc:creator>
  <cp:lastModifiedBy>Microsoft Office User</cp:lastModifiedBy>
  <cp:revision>2</cp:revision>
  <cp:lastPrinted>2017-10-09T18:32:00Z</cp:lastPrinted>
  <dcterms:created xsi:type="dcterms:W3CDTF">2017-10-16T13:53:00Z</dcterms:created>
  <dcterms:modified xsi:type="dcterms:W3CDTF">2017-10-16T13:53:00Z</dcterms:modified>
</cp:coreProperties>
</file>